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9B" w:rsidRPr="0008413D" w:rsidRDefault="0024079B" w:rsidP="0024079B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4079B" w:rsidRDefault="0024079B" w:rsidP="0024079B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с15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</w:p>
    <w:p w:rsidR="0024079B" w:rsidRDefault="0024079B" w:rsidP="0024079B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24079B" w:rsidRDefault="0024079B" w:rsidP="0024079B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24079B" w:rsidRDefault="0024079B" w:rsidP="0024079B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560"/>
        <w:gridCol w:w="5528"/>
        <w:gridCol w:w="3118"/>
        <w:gridCol w:w="1418"/>
        <w:gridCol w:w="1417"/>
      </w:tblGrid>
      <w:tr w:rsidR="0024079B" w:rsidTr="003A61E5">
        <w:trPr>
          <w:trHeight w:val="1050"/>
        </w:trPr>
        <w:tc>
          <w:tcPr>
            <w:tcW w:w="993" w:type="dxa"/>
          </w:tcPr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2" w:type="dxa"/>
          </w:tcPr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528" w:type="dxa"/>
          </w:tcPr>
          <w:p w:rsidR="0024079B" w:rsidRPr="00C10AE6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8" w:type="dxa"/>
          </w:tcPr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24079B" w:rsidRDefault="0024079B" w:rsidP="00184AC6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4079B" w:rsidRDefault="0024079B" w:rsidP="00184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4079B" w:rsidTr="003A61E5">
        <w:trPr>
          <w:trHeight w:val="1124"/>
        </w:trPr>
        <w:tc>
          <w:tcPr>
            <w:tcW w:w="993" w:type="dxa"/>
          </w:tcPr>
          <w:p w:rsidR="00A15B72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4079B" w:rsidRDefault="00E21BFA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A15B72" w:rsidRDefault="00A15B72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72" w:rsidRDefault="00A15B72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72" w:rsidRDefault="00A15B72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FA" w:rsidRPr="00782CA6" w:rsidRDefault="00E21BFA" w:rsidP="00A15B7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(23.02)</w:t>
            </w:r>
          </w:p>
          <w:p w:rsidR="0024079B" w:rsidRPr="00782CA6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1BFA" w:rsidRDefault="0024079B" w:rsidP="00184AC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600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Вещь в городе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E21BFA" w:rsidRPr="00E21BFA" w:rsidRDefault="00E21BFA" w:rsidP="00E2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FA" w:rsidRPr="00E21BFA" w:rsidRDefault="00E21BFA" w:rsidP="00E2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FA" w:rsidRDefault="00E21BFA" w:rsidP="00E2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FA" w:rsidRDefault="00E21BFA" w:rsidP="00E21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9B" w:rsidRPr="00E21BFA" w:rsidRDefault="00E21BFA" w:rsidP="00E2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7C1D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Роль архитектурного дизайна в формировании городской среды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24079B" w:rsidRPr="00782CA6" w:rsidRDefault="0024079B" w:rsidP="00184AC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528" w:type="dxa"/>
          </w:tcPr>
          <w:p w:rsidR="000C6D25" w:rsidRDefault="0024079B" w:rsidP="00770544">
            <w:pP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  <w:r w:rsidRPr="00377BA2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 о</w:t>
            </w:r>
            <w:r w:rsidR="00770544">
              <w:rPr>
                <w:rFonts w:ascii="Times New Roman" w:hAnsi="Times New Roman" w:cs="Times New Roman"/>
                <w:sz w:val="24"/>
                <w:szCs w:val="24"/>
              </w:rPr>
              <w:t xml:space="preserve"> том, как </w:t>
            </w:r>
            <w:r w:rsidRPr="0037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544" w:rsidRPr="007705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31E4" w:rsidRPr="00770544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рганизуется пространство городской среды и внутреннего помещения зданий, какую роль играют вещи в оформлении городского пространства и интерьеров.</w:t>
            </w:r>
            <w:r w:rsidR="00B4650E"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 xml:space="preserve"> 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Художественное </w:t>
            </w:r>
            <w:r w:rsidR="00B4650E" w:rsidRPr="00ED7413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оформление витрины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– это нечто большее, нежели просто разложенные рядами товары. Оно строится по своим законам – неожиданные сочетания предметов и цветовой гаммы, часто используется принцип «деталь вместо целого».</w:t>
            </w:r>
            <w:r w:rsidR="000C6D25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Её цель </w:t>
            </w:r>
            <w:r w:rsidR="000C6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- 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завладеть вниманием прохожег</w:t>
            </w:r>
            <w:r w:rsidR="00ED7413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о, превратить его в покупателя. Здесь важно все: 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форма дверного или оконного проёма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ED7413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может 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определит</w:t>
            </w:r>
            <w:r w:rsidR="00ED7413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ь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дальнейшие оформление </w:t>
            </w:r>
            <w:r w:rsidR="00ED7413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объекта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интерьера. 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Назначение помещения</w:t>
            </w:r>
            <w:r w:rsidR="00B4650E"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определяет стиль </w:t>
            </w:r>
          </w:p>
          <w:p w:rsidR="00B4650E" w:rsidRPr="00F7152C" w:rsidRDefault="00B4650E" w:rsidP="00770544">
            <w:pPr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</w:pP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интерьера и дизайн вещей, находящихся в нём. 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lastRenderedPageBreak/>
              <w:t xml:space="preserve">В понятие «дизайн интерьера» входит оформление всех 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поверхностей помещения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цветом и фактурой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br/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Вещи и интерьер носят исторический и социальный характер. В разные исторические эпохи в обществе создавались разные представления о красоте и комфорте. Это послужило причиной создания таких </w:t>
            </w:r>
            <w:r w:rsidRPr="003A61E5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стилей,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нашедших </w:t>
            </w:r>
            <w:r w:rsidRPr="003A61E5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отражение в интерьере,</w:t>
            </w:r>
            <w:r w:rsidRPr="003A61E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как</w:t>
            </w:r>
            <w:r w:rsidRPr="003A61E5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 xml:space="preserve"> барокко, модерн, минимализм, </w:t>
            </w:r>
            <w:proofErr w:type="gramStart"/>
            <w:r w:rsidRPr="003A61E5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хай-тек</w:t>
            </w:r>
            <w:proofErr w:type="gramEnd"/>
            <w:r w:rsidRPr="003A61E5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и многих других.. Многие вещи создаются не в единственном экземпляре, а комплектами в едином стиле.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br/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Стилевое единство вещей называется ансамблем. Это может быть как посудный сервиз, так и мебельный гарнитур.</w:t>
            </w:r>
            <w:r w:rsidRPr="00ED741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4079B" w:rsidRDefault="00ED7413" w:rsidP="007705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Подобрать материал для создания коллажно-графической композиции городской витрины</w:t>
            </w:r>
            <w:r w:rsidR="00F7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A61E5" w:rsidRPr="00F7152C" w:rsidRDefault="003A61E5" w:rsidP="00770544">
            <w:pPr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</w:p>
          <w:p w:rsidR="003A61E5" w:rsidRDefault="00F7152C" w:rsidP="00770544">
            <w:pPr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  <w:r w:rsidRPr="00ED7413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Задание:</w:t>
            </w: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7152C" w:rsidRDefault="00F7152C" w:rsidP="007705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1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F71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F71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оформления витрины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A61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магазина</w:t>
            </w:r>
            <w:r w:rsidR="003A61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(детского, спортивного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хозяйственного, мебельного и т.д.). Проект может быть объемным  или на плоскости А3. Можно использовать ткани, мини формы, различные, подходящие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иминации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реальных предметов, материалы.</w:t>
            </w:r>
          </w:p>
          <w:p w:rsidR="003A61E5" w:rsidRPr="00F7152C" w:rsidRDefault="003A61E5" w:rsidP="00770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4079B" w:rsidRPr="00782CA6" w:rsidRDefault="0024079B" w:rsidP="00184AC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Выслать фото 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 -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24079B" w:rsidRDefault="0024079B" w:rsidP="00184AC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24079B" w:rsidRDefault="0024079B" w:rsidP="00184AC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9B" w:rsidRPr="00782CA6" w:rsidRDefault="0024079B" w:rsidP="00184AC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24079B" w:rsidRDefault="0024079B" w:rsidP="00184AC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037" w:rsidRDefault="00B60037" w:rsidP="00F7152C"/>
    <w:sectPr w:rsidR="00B60037" w:rsidSect="000C6D2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9B"/>
    <w:rsid w:val="000C6D25"/>
    <w:rsid w:val="0024079B"/>
    <w:rsid w:val="002D739B"/>
    <w:rsid w:val="003A61E5"/>
    <w:rsid w:val="0076003E"/>
    <w:rsid w:val="00770544"/>
    <w:rsid w:val="007831E4"/>
    <w:rsid w:val="00A15B72"/>
    <w:rsid w:val="00B4650E"/>
    <w:rsid w:val="00B60037"/>
    <w:rsid w:val="00E21BFA"/>
    <w:rsid w:val="00ED7413"/>
    <w:rsid w:val="00F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11</cp:revision>
  <dcterms:created xsi:type="dcterms:W3CDTF">2021-02-16T09:08:00Z</dcterms:created>
  <dcterms:modified xsi:type="dcterms:W3CDTF">2021-02-16T09:44:00Z</dcterms:modified>
</cp:coreProperties>
</file>